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6CF7E" w14:textId="179D51DF" w:rsidR="005E4940" w:rsidRPr="000A4E78" w:rsidRDefault="00AC66AD" w:rsidP="00ED1548">
      <w:pPr>
        <w:jc w:val="center"/>
        <w:rPr>
          <w:rFonts w:ascii="Times New Roman" w:eastAsia="Times New Roman" w:hAnsi="Times New Roman" w:cs="Times New Roman"/>
          <w:b/>
          <w:bCs/>
          <w:lang w:eastAsia="en-GB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Порядок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оказания услуг </w:t>
      </w:r>
      <w:r w:rsidR="005E4940" w:rsidRPr="000A4E78">
        <w:rPr>
          <w:rFonts w:ascii="Times New Roman" w:hAnsi="Times New Roman" w:cs="Times New Roman"/>
          <w:b/>
          <w:bCs/>
        </w:rPr>
        <w:t>на финансовых рынках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с использованием </w:t>
      </w:r>
      <w:r w:rsidR="0028525F" w:rsidRPr="0028525F">
        <w:rPr>
          <w:rFonts w:ascii="Times New Roman" w:hAnsi="Times New Roman" w:cs="Times New Roman"/>
          <w:b/>
          <w:bCs/>
        </w:rPr>
        <w:t>дистанционных каналов обслуживания</w:t>
      </w:r>
    </w:p>
    <w:p w14:paraId="6252E5EB" w14:textId="77777777" w:rsidR="009B64D3" w:rsidRDefault="009B64D3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31D440A9" w14:textId="300CAF9D" w:rsidR="00821766" w:rsidRDefault="00D6216D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1. </w:t>
      </w:r>
      <w:r w:rsidR="00821766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Основные термины.</w:t>
      </w:r>
    </w:p>
    <w:p w14:paraId="40F1F6CA" w14:textId="71B9F213" w:rsidR="00821766" w:rsidRDefault="00821766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4088FE6" w14:textId="52DD168F" w:rsid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Аутентификация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удостоверение тождественности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и лица, подключающегося к </w:t>
      </w:r>
      <w:r w:rsidR="007B70E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Мобильному </w:t>
      </w:r>
      <w:r w:rsidR="00EF21B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банку, и осуществляющему пользование Мобильным банком в соответствии с его функциональным назначением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</w:t>
      </w:r>
    </w:p>
    <w:p w14:paraId="319A5B1F" w14:textId="77777777" w:rsidR="007A2D31" w:rsidRDefault="007A2D31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27F82421" w14:textId="77777777" w:rsidR="007A2D31" w:rsidRDefault="007A2D31" w:rsidP="007A2D31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Договор ДБО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Договор об обслуживании с использованием системы дистанционного банковского обслуживания физических лиц в ПАО «Совкомбанк», заключаемый Клиентом путем присоединения к Положению о дистанционном банковском обслуживании физических лиц в ПАО «Совкомбанк»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(далее – </w:t>
      </w:r>
      <w:r w:rsidRPr="00E464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Положение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)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в порядке, предусмотренном ст. 428 Гражданского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14:paraId="7D7271DE" w14:textId="10FD83B1" w:rsidR="00F75DDC" w:rsidRDefault="00F75DDC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4B000E19" w14:textId="62A2CFD2" w:rsidR="00F77E17" w:rsidRPr="00F77E17" w:rsidRDefault="00F77E17" w:rsidP="00FF514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Л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ичн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ый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кабинет web-верси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я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персональный раздел страницы Банка в информационно-телекоммуникационной сети «Интернет» по адресу: </w:t>
      </w:r>
      <w:hyperlink r:id="rId8" w:history="1">
        <w:r w:rsidRPr="00F77E17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en-GB"/>
          </w:rPr>
          <w:t>https://halvacard.ru/lk</w:t>
        </w:r>
      </w:hyperlink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(личный кабинете «Халва-Совкомбанк»),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позволяю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щий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осуществлять электронный документооборот между Банком и Клиентом, в том числе, но не исключительно, направлять/подавать Клиент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у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Банк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поручения на сделки с ценными бумагами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Клиенту доступ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Клиент получает доступ Личный кабинет web-версия в порядке, установленном в Положении о ДБО. </w:t>
      </w:r>
    </w:p>
    <w:p w14:paraId="48366DBD" w14:textId="77777777" w:rsidR="00F77E17" w:rsidRDefault="00F77E17" w:rsidP="00FF5149">
      <w:pPr>
        <w:jc w:val="both"/>
        <w:rPr>
          <w:rFonts w:ascii="Times New Roman" w:hAnsi="Times New Roman" w:cs="Times New Roman"/>
          <w:u w:val="single"/>
        </w:rPr>
      </w:pPr>
    </w:p>
    <w:p w14:paraId="298E42A5" w14:textId="19EACC1D" w:rsidR="007B70E6" w:rsidRPr="00594B35" w:rsidRDefault="007B70E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7B70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приложение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специализированное программное обеспечение, предназначенн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ое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для установки и использования на 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М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обильном устройстве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функциональные возможности которого позволяют осуществлять электронный документооборот между Банком и Клиентом, в том числе, но не исключительно, направлять/подавать Клиентом Банку поручения на сделки с ценными бумагами</w:t>
      </w:r>
      <w:r w:rsidR="00D3618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доступ Клиенту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="00594B35">
        <w:rPr>
          <w:rFonts w:eastAsia="Times New Roman"/>
          <w:sz w:val="20"/>
          <w:szCs w:val="20"/>
          <w:lang w:eastAsia="en-GB"/>
        </w:rPr>
        <w:t>.</w:t>
      </w:r>
    </w:p>
    <w:p w14:paraId="1C62A4EC" w14:textId="17F8D0E6" w:rsidR="00594B35" w:rsidRDefault="00594B35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078556E8" w14:textId="7C2A57B7" w:rsidR="00821766" w:rsidRP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устройство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электронное абонентское устройство (планшет, смартфон, мобильный телефон и т.д.), находящиеся исключительно в личном пользовании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имеющее подключение к мобильной (подвижной радиотелефонной) связи и/или информационно-телекоммуникационной сети «Интернет», с использованием которого осуществляется доступ </w:t>
      </w:r>
      <w:r w:rsidR="00787F8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Мобильное приложение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</w:p>
    <w:p w14:paraId="519F8FBA" w14:textId="77777777" w:rsidR="007B70E6" w:rsidRDefault="007B70E6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5C716E2C" w14:textId="7449BE2F" w:rsidR="00B5583E" w:rsidRPr="001A26B9" w:rsidRDefault="00B5583E" w:rsidP="00B5583E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1A26B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Мобильный банк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сервис Банка, позволяющий дистанционно осуществлять взаимодействие Банка и Клиента в объеме предоставленных возможностей, через Мобильное приложение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/Личный кабинет 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web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-версия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 Порядок использования Мобильного банка регулируется Положением о ДБО.</w:t>
      </w:r>
    </w:p>
    <w:p w14:paraId="00D9F605" w14:textId="00D70ECD" w:rsidR="00EB4F7D" w:rsidRPr="001A26B9" w:rsidRDefault="00EB4F7D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1D956A45" w14:textId="7F19D3D2" w:rsidR="00821766" w:rsidRPr="00821766" w:rsidRDefault="00DC1AEF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Иные т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ермины и определения, не определенные в тексте </w:t>
      </w:r>
      <w:r w:rsid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настоящего </w:t>
      </w:r>
      <w:r w:rsidR="006B215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Порядка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(«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Одноразовый пароль», «Код доступа», «Touch ID», «Face ID», и другие</w:t>
      </w:r>
      <w:proofErr w:type="gram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), 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имеют</w:t>
      </w:r>
      <w:proofErr w:type="gram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значение, указанное в Положении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Регламент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е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оказания услуг на финансовых рынках ПАО «Совкомбанк» (далее – Регламент), 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 также в значении, установленном законодательством Российской Федерации.</w:t>
      </w:r>
    </w:p>
    <w:p w14:paraId="6356D3D3" w14:textId="77777777" w:rsidR="00E164CA" w:rsidRPr="000A4E78" w:rsidRDefault="00E164CA" w:rsidP="00ED1548">
      <w:pPr>
        <w:pStyle w:val="a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58F72A6C" w14:textId="435D226C" w:rsidR="00D6216D" w:rsidRDefault="00D6216D" w:rsidP="00ED1548">
      <w:pPr>
        <w:pStyle w:val="Default"/>
        <w:jc w:val="both"/>
        <w:rPr>
          <w:b/>
          <w:bCs/>
          <w:sz w:val="20"/>
          <w:szCs w:val="20"/>
          <w:u w:val="single"/>
          <w:lang w:val="ru-RU" w:eastAsia="en-GB"/>
        </w:rPr>
      </w:pPr>
      <w:r>
        <w:rPr>
          <w:b/>
          <w:bCs/>
          <w:sz w:val="20"/>
          <w:szCs w:val="20"/>
          <w:u w:val="single"/>
          <w:lang w:val="ru-RU" w:eastAsia="en-GB"/>
        </w:rPr>
        <w:t>2</w:t>
      </w:r>
      <w:r w:rsidRPr="00136981">
        <w:rPr>
          <w:b/>
          <w:bCs/>
          <w:sz w:val="20"/>
          <w:szCs w:val="20"/>
          <w:u w:val="single"/>
          <w:lang w:val="ru-RU" w:eastAsia="en-GB"/>
        </w:rPr>
        <w:t>. О</w:t>
      </w:r>
      <w:r>
        <w:rPr>
          <w:b/>
          <w:bCs/>
          <w:sz w:val="20"/>
          <w:szCs w:val="20"/>
          <w:u w:val="single"/>
          <w:lang w:val="ru-RU" w:eastAsia="en-GB"/>
        </w:rPr>
        <w:t>бщие положения.</w:t>
      </w:r>
    </w:p>
    <w:p w14:paraId="6753EECA" w14:textId="77777777" w:rsidR="00D6216D" w:rsidRPr="00D6216D" w:rsidRDefault="00D6216D" w:rsidP="00ED1548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</w:p>
    <w:p w14:paraId="6974C542" w14:textId="5EEE0208" w:rsidR="001A26B9" w:rsidRPr="001A26B9" w:rsidRDefault="00D6216D" w:rsidP="00FB16A4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>2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.1. </w:t>
      </w:r>
      <w:r w:rsidR="002B2C48" w:rsidRPr="000A4E78">
        <w:rPr>
          <w:rFonts w:eastAsia="Times New Roman"/>
          <w:sz w:val="20"/>
          <w:szCs w:val="20"/>
          <w:lang w:eastAsia="en-GB"/>
        </w:rPr>
        <w:t> 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>Настоящ</w:t>
      </w:r>
      <w:r w:rsidR="006B2156">
        <w:rPr>
          <w:rFonts w:eastAsia="Times New Roman"/>
          <w:sz w:val="20"/>
          <w:szCs w:val="20"/>
          <w:lang w:val="ru-RU" w:eastAsia="en-GB"/>
        </w:rPr>
        <w:t>ий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6B2156">
        <w:rPr>
          <w:rFonts w:eastAsia="Times New Roman"/>
          <w:sz w:val="20"/>
          <w:szCs w:val="20"/>
          <w:lang w:val="ru-RU" w:eastAsia="en-GB"/>
        </w:rPr>
        <w:t>Порядок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является </w:t>
      </w:r>
      <w:r w:rsidR="007C2728" w:rsidRPr="003810A2">
        <w:rPr>
          <w:rFonts w:eastAsia="Times New Roman"/>
          <w:sz w:val="20"/>
          <w:szCs w:val="20"/>
          <w:lang w:val="ru-RU" w:eastAsia="en-GB"/>
        </w:rPr>
        <w:t>неотъемлемой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̆ частью </w:t>
      </w:r>
      <w:r w:rsidR="002B2C48" w:rsidRPr="003810A2">
        <w:rPr>
          <w:rFonts w:eastAsia="Times New Roman"/>
          <w:bCs/>
          <w:sz w:val="20"/>
          <w:szCs w:val="20"/>
          <w:lang w:val="ru-RU" w:eastAsia="en-GB"/>
        </w:rPr>
        <w:t>Регламент</w:t>
      </w:r>
      <w:r w:rsidR="00212BC7">
        <w:rPr>
          <w:rFonts w:eastAsia="Times New Roman"/>
          <w:bCs/>
          <w:sz w:val="20"/>
          <w:szCs w:val="20"/>
          <w:lang w:val="ru-RU" w:eastAsia="en-GB"/>
        </w:rPr>
        <w:t>а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 и определяет </w:t>
      </w:r>
      <w:r w:rsidR="000B113B">
        <w:rPr>
          <w:rFonts w:eastAsia="Times New Roman"/>
          <w:sz w:val="20"/>
          <w:szCs w:val="20"/>
          <w:lang w:val="ru-RU" w:eastAsia="en-GB"/>
        </w:rPr>
        <w:t xml:space="preserve">особенности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оказания Банк</w:t>
      </w:r>
      <w:r w:rsidR="00F75DDC">
        <w:rPr>
          <w:rFonts w:eastAsia="Times New Roman"/>
          <w:sz w:val="20"/>
          <w:szCs w:val="20"/>
          <w:lang w:val="ru-RU" w:eastAsia="en-GB"/>
        </w:rPr>
        <w:t>ом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 xml:space="preserve"> услуг </w:t>
      </w:r>
      <w:r w:rsidR="006B2156">
        <w:rPr>
          <w:rFonts w:eastAsia="Times New Roman"/>
          <w:sz w:val="20"/>
          <w:szCs w:val="20"/>
          <w:lang w:val="ru-RU" w:eastAsia="en-GB"/>
        </w:rPr>
        <w:t xml:space="preserve">на финансовых рынках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Клиентам</w:t>
      </w:r>
      <w:r w:rsidR="00DF4E6D">
        <w:rPr>
          <w:rFonts w:eastAsia="Times New Roman"/>
          <w:sz w:val="20"/>
          <w:szCs w:val="20"/>
          <w:lang w:val="ru-RU" w:eastAsia="en-GB"/>
        </w:rPr>
        <w:t xml:space="preserve">-физическим лицам </w:t>
      </w:r>
      <w:r w:rsidR="00AC66AD">
        <w:rPr>
          <w:rFonts w:eastAsia="Times New Roman"/>
          <w:sz w:val="20"/>
          <w:szCs w:val="20"/>
          <w:lang w:val="ru-RU" w:eastAsia="en-GB"/>
        </w:rPr>
        <w:t xml:space="preserve">(далее по тексту Порядка – Клиент) через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дистанционные каналы обслуживания, доступ к которым </w:t>
      </w:r>
      <w:r w:rsidR="00E464DB">
        <w:rPr>
          <w:rFonts w:eastAsia="Times New Roman"/>
          <w:sz w:val="20"/>
          <w:szCs w:val="20"/>
          <w:lang w:val="ru-RU" w:eastAsia="en-GB"/>
        </w:rPr>
        <w:t>Б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анк предоставляет Клиенту в порядке,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установленном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в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Положени</w:t>
      </w:r>
      <w:r w:rsidR="00FB16A4">
        <w:rPr>
          <w:rFonts w:eastAsia="Times New Roman"/>
          <w:sz w:val="20"/>
          <w:szCs w:val="20"/>
          <w:lang w:val="ru-RU" w:eastAsia="en-GB"/>
        </w:rPr>
        <w:t>и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 о ДБО</w:t>
      </w:r>
      <w:r w:rsidR="00AA0B78">
        <w:rPr>
          <w:rFonts w:eastAsia="Times New Roman"/>
          <w:sz w:val="20"/>
          <w:szCs w:val="20"/>
          <w:lang w:val="ru-RU" w:eastAsia="en-GB"/>
        </w:rPr>
        <w:t xml:space="preserve"> и Регламентом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.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 Порядок и условия электронного документооборота между Банком и Клиентом (порядок формирования электронного документа, использование простой электронной подписи и др.) определяется Положением о ДБО.</w:t>
      </w:r>
    </w:p>
    <w:p w14:paraId="2DB776C0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38D0F693" w14:textId="296244F2" w:rsidR="00B40DB9" w:rsidRPr="000A4E78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2.2.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 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принимает следующие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виды Поручений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3903653" w14:textId="39FBB0EF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1)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оручения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на совершение Сделок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ограничиваясь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торговой системе ПАО Московская Биржа (фондовый рынок), в том числе с расчетами в иностранной валюте,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Валютой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торговой системе ПАО Московская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Б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иржа (валютный рынок)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торговой 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 xml:space="preserve">системе ПАО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«Санкт-Петербургская биржа»</w:t>
      </w:r>
      <w:r>
        <w:rPr>
          <w:rStyle w:val="ad"/>
          <w:rFonts w:ascii="Times New Roman" w:eastAsia="Times New Roman" w:hAnsi="Times New Roman" w:cs="Times New Roman"/>
          <w:sz w:val="20"/>
          <w:szCs w:val="20"/>
          <w:lang w:eastAsia="en-GB"/>
        </w:rPr>
        <w:footnoteReference w:id="1"/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 с расчетами в иностранной валюте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Поручения на совершение Сделок с Ценными бумагами в </w:t>
      </w:r>
      <w:r w:rsidRPr="0010693C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 торговых система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х, расчеты по которым проводятся на счетах, входящих в Единый Брокерский Счет (ЕБС)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 </w:t>
      </w:r>
    </w:p>
    <w:p w14:paraId="59079FAE" w14:textId="777777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Лимитированное поручение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(лимитированная заявка) -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купить/продать Ценные бумаги или Валюту в количестве или на сумму денежных средств, указанном в Поручении на совершение Сделки, по цене не выше/ не ниже цены, назначенной Клиентом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485C569" w14:textId="77777777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Рыночное поручение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лимитом цены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(рыночная заявка с лимитом цены, рыночная заявка) 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>купить/продать Ценные бумаги или Валюту в количестве или на сумму денежных средств, указанном в Поручении на совершение Сделки,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максимально возможным объемом по лучшей цене, доступной в «стакане» в момент поступления заявки в торговую систему, при условии, что цена исполнения отличается от лучшего спроса (для заявки 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продажу)/предложения (для заявки на покупку) «стакана» на момент подачи заявки не более чем на заданную величину в процентах, неисполненный остаток Поручения снять.</w:t>
      </w:r>
    </w:p>
    <w:p w14:paraId="6AF3068A" w14:textId="6E866A1F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2) </w:t>
      </w:r>
      <w:r w:rsidRPr="004A49F6">
        <w:rPr>
          <w:rFonts w:ascii="Times New Roman" w:hAnsi="Times New Roman" w:cs="Times New Roman"/>
          <w:sz w:val="20"/>
          <w:szCs w:val="20"/>
        </w:rPr>
        <w:t>(Неторговые) Поручение Клиента на вывод денежных средств на расчетный счет Клиента в ПАО «Совкомбанк».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4DB8446C" w14:textId="77777777" w:rsidR="00163E76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F711A26" w14:textId="51A9C4FF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2.3.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 принимает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1051698" w14:textId="78F74C31" w:rsidR="00B40DB9" w:rsidRDefault="00163E76" w:rsidP="00B40DB9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поручение об изменении условий ранее направленного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поручения</w:t>
      </w:r>
      <w:r w:rsidR="00B40DB9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14:paraId="7AB54203" w14:textId="36ED25F1" w:rsidR="00B40DB9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иные поручения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(в том числе отменяющие ранее поданные поручения)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только при условии, что их 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направление, отмена, прием и (или) исполнение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предусмотрены функционалом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430675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04D58043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5CF8AD64" w14:textId="0C3E621B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</w:t>
      </w:r>
      <w:r w:rsidR="00D6216D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Стороны договорились о следующих условиях и порядке подачи Клиентом Поручений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B20AD12" w14:textId="57CFE383" w:rsidR="00B40DB9" w:rsidRPr="007C0A5E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2.4.1. </w:t>
      </w:r>
      <w:r w:rsidR="00B40DB9"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 xml:space="preserve"> Клиент направляет в Банк Поручения в виде электронного документа, подписанного простой электронной подписью</w:t>
      </w:r>
      <w:r w:rsidR="00B40DB9" w:rsidRPr="007C0A5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EC279C3" w14:textId="1DE847BC" w:rsidR="00B40DB9" w:rsidRPr="00BD3530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2.4.2.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Поручение, направленное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считается принятым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 исполнению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после поступления соответствующего Поручения в автоматизированную систему Банка </w:t>
      </w:r>
      <w:proofErr w:type="gram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успешного</w:t>
      </w:r>
      <w:proofErr w:type="gramEnd"/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прохождения проверки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подлинности </w:t>
      </w:r>
      <w:r w:rsidR="00B40DB9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электронного документа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 w:rsidR="006B215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соответствии с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условиями </w:t>
      </w:r>
      <w:r w:rsidR="00B40DB9" w:rsidRPr="00BD3530">
        <w:rPr>
          <w:rFonts w:ascii="Times New Roman" w:hAnsi="Times New Roman" w:cs="Times New Roman"/>
          <w:sz w:val="20"/>
          <w:szCs w:val="20"/>
        </w:rPr>
        <w:t>Договор</w:t>
      </w:r>
      <w:r w:rsidR="00B40DB9">
        <w:rPr>
          <w:rFonts w:ascii="Times New Roman" w:hAnsi="Times New Roman" w:cs="Times New Roman"/>
          <w:sz w:val="20"/>
          <w:szCs w:val="20"/>
        </w:rPr>
        <w:t>а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ДБО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 регистрации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этого поручения Клиента в порядке, предусмотренном правилами ведения внутреннего учета сделок и операций 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ПАО «Совкомбанк». </w:t>
      </w:r>
      <w:r w:rsidR="00B40DB9">
        <w:rPr>
          <w:rFonts w:ascii="Times New Roman" w:hAnsi="Times New Roman" w:cs="Times New Roman"/>
          <w:sz w:val="20"/>
          <w:szCs w:val="20"/>
        </w:rPr>
        <w:t>Настоящим Клиент уведомлен о том, что перед выставлением заявки в Торговую систему поступившее Поручение проходит проверку в системах Банка на предмет возможности его исполнения, что может вызвать увеличение срока исполнения Поручения. При отрицательных результатах проверки</w:t>
      </w:r>
      <w:r w:rsidR="00824F11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возможности исполнения Поручения, Банк отказывает Клиенту в исполнении Поручения. </w:t>
      </w:r>
    </w:p>
    <w:p w14:paraId="7A4C626E" w14:textId="114B090E" w:rsidR="00B40DB9" w:rsidRPr="00424CBA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2.4.3.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</w:t>
      </w:r>
      <w:r w:rsidR="00EF4F6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подача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поручений: </w:t>
      </w:r>
    </w:p>
    <w:p w14:paraId="5F690F1E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собственноручной подписью Клиента; </w:t>
      </w:r>
    </w:p>
    <w:p w14:paraId="5C75E729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являются основанием для совершения Банком действий, направленных на исполнение этих поручений, в том числе, но, не ограничиваясь этим, являются основанием для совершения Банком от имени и за счет Клиента сделок во исполнение поручений; </w:t>
      </w:r>
    </w:p>
    <w:p w14:paraId="3231F400" w14:textId="53B84335" w:rsidR="00B40DB9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могут быть оспорены Клиентом или быть признаны недействительными только на том основании, что они поданы Банку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в электронном виде</w:t>
      </w:r>
      <w:r w:rsidR="00AA0B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421A673" w14:textId="77777777" w:rsidR="00824F11" w:rsidRPr="00424CBA" w:rsidRDefault="00824F11" w:rsidP="00560B4E">
      <w:pPr>
        <w:pStyle w:val="a6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98C980E" w14:textId="663BDE3B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2.5.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признает выписку из электронных журналов и файлов серверной части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предоставленную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Банком/владельце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м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),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подписанную уполномоченным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представителем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</w:t>
      </w:r>
      <w:r w:rsidR="009C5555" w:rsidRP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владельцем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FB16A4" w:rsidDel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качестве письменного доказательства, пригодного, допустимого, относимого, надлежащего и достаточного для предъявления как в досудебном порядке, так и в суде, третейском суде, Банке России, включая территориальные учреждения Банка России, федеральном органе исполнительной власти, уполномоченном осуществлять функции по контролю и надзору в сфере налогов и сборов, его территориальных органах, саморегулируемых организациях, прочих организациях, государственных и муниципальных органах при разрешении конфликтных ситуаций и/или споров,</w:t>
      </w:r>
      <w:r w:rsidR="00824F1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 xml:space="preserve">подтверждающего факт направления Клиентом поручения или иного сообщения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иных обстоятельств, связанных с обменом сообщениями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71B206BB" w14:textId="777777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55B9363C" w14:textId="06444237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2.6.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подтверждает, что: </w:t>
      </w:r>
    </w:p>
    <w:p w14:paraId="048FC82B" w14:textId="646BF0BA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оставляет за собой право установить для Клиента ограничения на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подачу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 на совершение сделок с неполным покрытием и не принимать/не исполнять поручения Клиента на совершение сделок с неполным покрытием, поданные Клиентом посредством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Pr="00FF7D2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При этом ф</w:t>
      </w:r>
      <w:r w:rsidRPr="00FF7D2E">
        <w:rPr>
          <w:rFonts w:ascii="Times New Roman" w:hAnsi="Times New Roman" w:cs="Times New Roman"/>
          <w:sz w:val="20"/>
          <w:szCs w:val="20"/>
        </w:rPr>
        <w:t xml:space="preserve">ункция </w:t>
      </w:r>
      <w:r>
        <w:rPr>
          <w:rFonts w:ascii="Times New Roman" w:hAnsi="Times New Roman" w:cs="Times New Roman"/>
          <w:sz w:val="20"/>
          <w:szCs w:val="20"/>
        </w:rPr>
        <w:t>подачи поручений на совершение сделок с неполным покрытием может быть</w:t>
      </w:r>
      <w:r w:rsidRPr="00FF7D2E">
        <w:rPr>
          <w:rFonts w:ascii="Times New Roman" w:hAnsi="Times New Roman" w:cs="Times New Roman"/>
          <w:sz w:val="20"/>
          <w:szCs w:val="20"/>
        </w:rPr>
        <w:t xml:space="preserve"> доступна </w:t>
      </w:r>
      <w:r w:rsidRPr="00FF7D2E">
        <w:rPr>
          <w:rFonts w:ascii="Times New Roman" w:hAnsi="Times New Roman" w:cs="Times New Roman"/>
          <w:sz w:val="20"/>
          <w:szCs w:val="20"/>
          <w:u w:val="single"/>
        </w:rPr>
        <w:t>только</w:t>
      </w:r>
      <w:r w:rsidRPr="00FF7D2E">
        <w:rPr>
          <w:rFonts w:ascii="Times New Roman" w:hAnsi="Times New Roman" w:cs="Times New Roman"/>
          <w:sz w:val="20"/>
          <w:szCs w:val="20"/>
        </w:rPr>
        <w:t xml:space="preserve"> если Клиент выбрал в Анкете </w:t>
      </w:r>
      <w:r>
        <w:rPr>
          <w:rFonts w:ascii="Times New Roman" w:hAnsi="Times New Roman" w:cs="Times New Roman"/>
          <w:sz w:val="20"/>
          <w:szCs w:val="20"/>
        </w:rPr>
        <w:t xml:space="preserve">физического лица (Приложение 5 к Регламенту) </w:t>
      </w:r>
      <w:r w:rsidRPr="00FF7D2E">
        <w:rPr>
          <w:rFonts w:ascii="Times New Roman" w:hAnsi="Times New Roman" w:cs="Times New Roman"/>
          <w:sz w:val="20"/>
          <w:szCs w:val="20"/>
        </w:rPr>
        <w:t>способ получения доходов по ценным бумагам – «на брокерский счет»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1AFEC7DB" w14:textId="1FC8763D" w:rsidR="00B40DB9" w:rsidRPr="009413A4" w:rsidRDefault="00B40DB9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В случае подачи Клиентом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поручений на совершение сделок с неполным покрытием, С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>тоимость Портфеля клиента, размер Начальной маржи и размер Минимальной маржи рассчитываются в отношении такого Клиента в порядке, установленном для Клиента со стандартным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КСУР). В случае, если Клиент подает в Банк заявление по форме Приложения 32 к Регламент на присвоение статуса 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повышенным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КПУР), Банк имеет право приостановить прием поручений от 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3B45D2CF" w14:textId="2EEE0F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- Подавая поручение на заключение сделки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Клиент тем самым заявляет и подтверждает, что ознакомлен </w:t>
      </w:r>
      <w:r>
        <w:rPr>
          <w:rFonts w:ascii="Times New Roman" w:hAnsi="Times New Roman" w:cs="Times New Roman"/>
          <w:sz w:val="20"/>
          <w:szCs w:val="20"/>
        </w:rPr>
        <w:t>Банком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полном объеме с информацией об особенностях принятия и (или) исполнения поручения Клиента на заключение сделки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указанные условия понятны ему, и являются приемлемыми для Клиента в полном объеме. </w:t>
      </w:r>
    </w:p>
    <w:p w14:paraId="23C325FF" w14:textId="77777777" w:rsidR="00824F11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0B51629" w14:textId="35D405B6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2.7.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 имеет право ограничить количество тарифных планов, при выборе которых Клиент может использовать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При переходе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новый тарифный план, Банк имеет право приостановить прием поручений К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7DAF444C" w14:textId="77777777" w:rsidR="00824F11" w:rsidRPr="000A4E78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683EB47" w14:textId="1CBD808D" w:rsidR="00B40DB9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2.8.</w:t>
      </w:r>
      <w:r w:rsidR="00D6216D">
        <w:rPr>
          <w:sz w:val="20"/>
          <w:szCs w:val="20"/>
          <w:lang w:val="ru-RU"/>
        </w:rPr>
        <w:t xml:space="preserve"> 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Если иное не предусмотрено соглашением между Сторонами, то </w:t>
      </w:r>
      <w:r w:rsidR="00B40DB9">
        <w:rPr>
          <w:sz w:val="20"/>
          <w:szCs w:val="20"/>
          <w:lang w:val="ru-RU"/>
        </w:rPr>
        <w:t>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принимает </w:t>
      </w:r>
      <w:r w:rsidR="00B40DB9">
        <w:rPr>
          <w:rFonts w:eastAsia="Times New Roman"/>
          <w:sz w:val="20"/>
          <w:szCs w:val="20"/>
          <w:lang w:val="ru-RU" w:eastAsia="en-GB"/>
        </w:rPr>
        <w:t xml:space="preserve">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поручения на </w:t>
      </w:r>
      <w:r w:rsidR="00B40DB9">
        <w:rPr>
          <w:rFonts w:eastAsia="Times New Roman"/>
          <w:sz w:val="20"/>
          <w:szCs w:val="20"/>
          <w:lang w:val="ru-RU" w:eastAsia="en-GB"/>
        </w:rPr>
        <w:t>совершение сделок с ограниченным списком</w:t>
      </w:r>
      <w:r w:rsidR="00B40DB9" w:rsidRPr="000A4E78">
        <w:rPr>
          <w:sz w:val="20"/>
          <w:szCs w:val="20"/>
          <w:lang w:val="ru-RU"/>
        </w:rPr>
        <w:t xml:space="preserve"> финансовых инструментов.</w:t>
      </w:r>
      <w:r w:rsidR="00B40DB9">
        <w:rPr>
          <w:sz w:val="20"/>
          <w:szCs w:val="20"/>
          <w:lang w:val="ru-RU"/>
        </w:rPr>
        <w:t xml:space="preserve"> Банк вправе изменять список финансовых инструментов, поручения </w:t>
      </w:r>
      <w:proofErr w:type="gramStart"/>
      <w:r w:rsidR="00B40DB9">
        <w:rPr>
          <w:sz w:val="20"/>
          <w:szCs w:val="20"/>
          <w:lang w:val="ru-RU"/>
        </w:rPr>
        <w:t>на сделки</w:t>
      </w:r>
      <w:proofErr w:type="gramEnd"/>
      <w:r w:rsidR="00B40DB9">
        <w:rPr>
          <w:sz w:val="20"/>
          <w:szCs w:val="20"/>
          <w:lang w:val="ru-RU"/>
        </w:rPr>
        <w:t xml:space="preserve"> с которыми Клиент может направлять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путем рассылки размещения актуального списка финансовых инструментов Клиентам, в том числе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или путем размещения в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ом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е </w:t>
      </w:r>
      <w:r w:rsidR="00B40DB9">
        <w:rPr>
          <w:sz w:val="20"/>
          <w:szCs w:val="20"/>
          <w:lang w:val="ru-RU"/>
        </w:rPr>
        <w:t xml:space="preserve">соответствующей информации (при наличии возможности). </w:t>
      </w:r>
    </w:p>
    <w:p w14:paraId="1693EDC0" w14:textId="77777777" w:rsidR="00824F11" w:rsidRDefault="00824F11" w:rsidP="00B40DB9">
      <w:pPr>
        <w:pStyle w:val="Default"/>
        <w:jc w:val="both"/>
        <w:rPr>
          <w:sz w:val="20"/>
          <w:szCs w:val="20"/>
          <w:lang w:val="ru-RU"/>
        </w:rPr>
      </w:pPr>
    </w:p>
    <w:p w14:paraId="6DE5F129" w14:textId="77A2C11F" w:rsidR="00B40DB9" w:rsidRDefault="00A61BA3" w:rsidP="00B40DB9">
      <w:pPr>
        <w:pStyle w:val="Default"/>
        <w:jc w:val="both"/>
        <w:rPr>
          <w:bCs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2.9.</w:t>
      </w:r>
      <w:r w:rsidR="00D6216D">
        <w:rPr>
          <w:sz w:val="20"/>
          <w:szCs w:val="20"/>
          <w:lang w:val="ru-RU"/>
        </w:rPr>
        <w:t xml:space="preserve"> </w:t>
      </w:r>
      <w:r w:rsidR="00B40DB9">
        <w:rPr>
          <w:sz w:val="20"/>
          <w:szCs w:val="20"/>
          <w:lang w:val="ru-RU"/>
        </w:rPr>
        <w:t xml:space="preserve">В случае использования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ого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а </w:t>
      </w:r>
      <w:r w:rsidR="00B40DB9">
        <w:rPr>
          <w:sz w:val="20"/>
          <w:szCs w:val="20"/>
          <w:lang w:val="ru-RU"/>
        </w:rPr>
        <w:t>для подачи поручений Банку</w:t>
      </w:r>
      <w:r w:rsidR="00B40DB9">
        <w:rPr>
          <w:bCs/>
          <w:sz w:val="20"/>
          <w:szCs w:val="20"/>
          <w:lang w:val="ru-RU"/>
        </w:rPr>
        <w:t xml:space="preserve">, Клиент не вправе подавать Поручения и направлять </w:t>
      </w:r>
      <w:r w:rsidR="009C5555">
        <w:rPr>
          <w:bCs/>
          <w:sz w:val="20"/>
          <w:szCs w:val="20"/>
          <w:lang w:val="ru-RU"/>
        </w:rPr>
        <w:t xml:space="preserve">сообщения </w:t>
      </w:r>
      <w:r w:rsidR="00B40DB9">
        <w:rPr>
          <w:bCs/>
          <w:sz w:val="20"/>
          <w:szCs w:val="20"/>
          <w:lang w:val="ru-RU"/>
        </w:rPr>
        <w:t>посредством телефонной связи, с использованием Кодового слова.</w:t>
      </w:r>
    </w:p>
    <w:p w14:paraId="4C819FA1" w14:textId="77777777" w:rsidR="00824F11" w:rsidRDefault="00824F11" w:rsidP="00B40DB9">
      <w:pPr>
        <w:pStyle w:val="Default"/>
        <w:jc w:val="both"/>
        <w:rPr>
          <w:bCs/>
          <w:sz w:val="20"/>
          <w:szCs w:val="20"/>
          <w:lang w:val="ru-RU"/>
        </w:rPr>
      </w:pPr>
    </w:p>
    <w:p w14:paraId="6B9A1352" w14:textId="389D33C2" w:rsidR="00132454" w:rsidRPr="00132454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bCs/>
          <w:sz w:val="20"/>
          <w:szCs w:val="20"/>
          <w:lang w:val="ru-RU"/>
        </w:rPr>
        <w:t>2</w:t>
      </w:r>
      <w:r w:rsidR="00132454">
        <w:rPr>
          <w:bCs/>
          <w:sz w:val="20"/>
          <w:szCs w:val="20"/>
          <w:lang w:val="ru-RU"/>
        </w:rPr>
        <w:t>.1</w:t>
      </w:r>
      <w:r>
        <w:rPr>
          <w:bCs/>
          <w:sz w:val="20"/>
          <w:szCs w:val="20"/>
          <w:lang w:val="ru-RU"/>
        </w:rPr>
        <w:t>0</w:t>
      </w:r>
      <w:r w:rsidR="00132454">
        <w:rPr>
          <w:bCs/>
          <w:sz w:val="20"/>
          <w:szCs w:val="20"/>
          <w:lang w:val="ru-RU"/>
        </w:rPr>
        <w:t xml:space="preserve">. 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 xml:space="preserve">В случае подключения Клиентом ЭСУД (Рабочее место </w:t>
      </w:r>
      <w:r w:rsidR="00132454" w:rsidRPr="009C7C2A">
        <w:rPr>
          <w:rFonts w:eastAsia="Times New Roman"/>
          <w:sz w:val="20"/>
          <w:szCs w:val="20"/>
          <w:lang w:eastAsia="en-GB"/>
        </w:rPr>
        <w:t>QUIK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>), Банк имеет право ограничить или прекратить оказание Клиенту услуг через Мобильный банк.</w:t>
      </w:r>
    </w:p>
    <w:p w14:paraId="3C558076" w14:textId="77777777" w:rsidR="00D6216D" w:rsidRDefault="00D6216D" w:rsidP="00ED1548">
      <w:pPr>
        <w:pStyle w:val="Default"/>
        <w:jc w:val="both"/>
        <w:rPr>
          <w:sz w:val="20"/>
          <w:szCs w:val="20"/>
          <w:lang w:val="ru-RU"/>
        </w:rPr>
      </w:pPr>
    </w:p>
    <w:p w14:paraId="1A84A578" w14:textId="468329E0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2.11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</w:t>
      </w:r>
      <w:r w:rsidR="00FF3000">
        <w:rPr>
          <w:rFonts w:ascii="Times New Roman" w:hAnsi="Times New Roman" w:cs="Times New Roman"/>
          <w:sz w:val="20"/>
          <w:szCs w:val="20"/>
        </w:rPr>
        <w:t xml:space="preserve">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 xml:space="preserve">в Банк 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через мобильное приложение «Халва-Совкомбанк» 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(и/или через личный кабинет </w:t>
      </w:r>
      <w:r w:rsidR="00C671E3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C671E3" w:rsidRPr="00560B4E">
        <w:rPr>
          <w:rFonts w:ascii="Times New Roman" w:hAnsi="Times New Roman" w:cs="Times New Roman"/>
          <w:sz w:val="20"/>
          <w:szCs w:val="20"/>
        </w:rPr>
        <w:t>-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версии) </w:t>
      </w:r>
      <w:r w:rsidR="00FF3000" w:rsidRPr="00824F11">
        <w:rPr>
          <w:rFonts w:ascii="Times New Roman" w:hAnsi="Times New Roman" w:cs="Times New Roman"/>
          <w:sz w:val="20"/>
          <w:szCs w:val="20"/>
        </w:rPr>
        <w:t>в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формате .pdf </w:t>
      </w:r>
      <w:r w:rsidR="00FF3000">
        <w:rPr>
          <w:rFonts w:ascii="Times New Roman" w:hAnsi="Times New Roman" w:cs="Times New Roman"/>
          <w:sz w:val="20"/>
          <w:szCs w:val="20"/>
        </w:rPr>
        <w:t>осуществляется в следующем порядке:</w:t>
      </w:r>
    </w:p>
    <w:p w14:paraId="6DCCB01A" w14:textId="0D440596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11.</w:t>
      </w:r>
      <w:r w:rsidR="00FF3000">
        <w:rPr>
          <w:rFonts w:ascii="Times New Roman" w:hAnsi="Times New Roman" w:cs="Times New Roman"/>
          <w:sz w:val="20"/>
          <w:szCs w:val="20"/>
        </w:rPr>
        <w:t xml:space="preserve">1. 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в формате .pdf</w:t>
      </w:r>
      <w:r w:rsidR="00FF3000">
        <w:rPr>
          <w:rFonts w:ascii="Times New Roman" w:hAnsi="Times New Roman" w:cs="Times New Roman"/>
          <w:sz w:val="20"/>
          <w:szCs w:val="20"/>
        </w:rPr>
        <w:t xml:space="preserve"> осуществляется в виде </w:t>
      </w:r>
      <w:r w:rsidR="00FF3000" w:rsidRPr="009C5184">
        <w:rPr>
          <w:rFonts w:ascii="Times New Roman" w:hAnsi="Times New Roman" w:cs="Times New Roman"/>
          <w:sz w:val="20"/>
          <w:szCs w:val="20"/>
        </w:rPr>
        <w:t>электронны</w:t>
      </w:r>
      <w:r w:rsidR="00FF3000">
        <w:rPr>
          <w:rFonts w:ascii="Times New Roman" w:hAnsi="Times New Roman" w:cs="Times New Roman"/>
          <w:sz w:val="20"/>
          <w:szCs w:val="20"/>
        </w:rPr>
        <w:t>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>документов, подписанных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простой электронной подписью Клиента. Формирование Поручения в формате .pdf производится Банком при наличии технической возможности и на основании информации/данных, предоставленных Клиентом в Банк по каналам связи, утвержденным Банком (электронная почта/телефонная связь). </w:t>
      </w:r>
    </w:p>
    <w:p w14:paraId="608CC889" w14:textId="28FA4FBB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2.12.</w:t>
      </w:r>
      <w:r w:rsidR="00FF3000">
        <w:rPr>
          <w:rFonts w:ascii="Times New Roman" w:hAnsi="Times New Roman" w:cs="Times New Roman"/>
          <w:sz w:val="20"/>
          <w:szCs w:val="20"/>
        </w:rPr>
        <w:t xml:space="preserve">2. 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Для подачи Клиентом в Банк сформированного Поручения в формате .pdf, Клиент запрашивает у Банка </w:t>
      </w:r>
      <w:r w:rsidR="00FF3000" w:rsidRPr="00824F11">
        <w:rPr>
          <w:rFonts w:ascii="Times New Roman" w:hAnsi="Times New Roman" w:cs="Times New Roman"/>
          <w:sz w:val="20"/>
          <w:szCs w:val="20"/>
        </w:rPr>
        <w:t>одноразовый пароль путем нажатия соответствующей кнопки в мобильном приложении «Халва-Совкомбанк»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FF3000" w:rsidRPr="00824F11">
        <w:rPr>
          <w:rFonts w:ascii="Times New Roman" w:hAnsi="Times New Roman" w:cs="Times New Roman"/>
          <w:sz w:val="20"/>
          <w:szCs w:val="20"/>
        </w:rPr>
        <w:t>, который Клиент вводит в случае свое согласие со всеми условиями Поручения. С момента ввода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одноразового пароля, электронный документ (Поручение в формате .pdf) считается подписанным Клиентом простой электронной подписью, а Поручение в формате.pdf Поручением Клиента, поданным в установленном порядке в Банк для исполнения, при условии успешного прохождения проверки подлинности электронного документа в порядке, установленном Регламентом и условиями Договора ДБО, и регистрации Банком такого поручения Клиента в порядке, предусмотренном правилами ведения внутреннего учета сделок и операций ПАО «Совкомбанк». </w:t>
      </w:r>
    </w:p>
    <w:p w14:paraId="13F6099D" w14:textId="11FE6B94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 w:rsidR="00FF3000">
        <w:rPr>
          <w:rFonts w:ascii="Times New Roman" w:hAnsi="Times New Roman" w:cs="Times New Roman"/>
          <w:sz w:val="20"/>
          <w:szCs w:val="20"/>
        </w:rPr>
        <w:t>3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Клиент подтверждает, что подача Клиентом поручений </w:t>
      </w:r>
      <w:r w:rsidR="00AA0B78" w:rsidRPr="009C5184">
        <w:rPr>
          <w:rFonts w:ascii="Times New Roman" w:hAnsi="Times New Roman" w:cs="Times New Roman"/>
          <w:sz w:val="20"/>
          <w:szCs w:val="20"/>
        </w:rPr>
        <w:t>в формате .pdf</w:t>
      </w:r>
      <w:r w:rsidR="00AA0B78">
        <w:rPr>
          <w:rFonts w:ascii="Times New Roman" w:hAnsi="Times New Roman" w:cs="Times New Roman"/>
          <w:sz w:val="20"/>
          <w:szCs w:val="20"/>
        </w:rPr>
        <w:t xml:space="preserve"> на условиях настоящего п. 2.11 Порядка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0DB7758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lastRenderedPageBreak/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собственноручной подписью Клиента; </w:t>
      </w:r>
    </w:p>
    <w:p w14:paraId="5E7E445B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являются основанием для совершения Банком действий, направленных на исполнение этих поручений, в том числе, но, не ограничиваясь этим, являются основанием для совершения Банком за счет Клиента сделок во исполнение поручений; </w:t>
      </w:r>
    </w:p>
    <w:p w14:paraId="2D114BA6" w14:textId="4C77F645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не </w:t>
      </w:r>
      <w:r w:rsidRPr="00824F11">
        <w:rPr>
          <w:rFonts w:ascii="Times New Roman" w:hAnsi="Times New Roman" w:cs="Times New Roman"/>
          <w:sz w:val="20"/>
          <w:szCs w:val="20"/>
        </w:rPr>
        <w:t>могут быть оспорены Клиентом или быть признаны недействительными только на том основании, что они поданы Банку Клиентом через мобильное приложение «Халва-Совкомбанк»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AA0B78" w:rsidRPr="00824F11">
        <w:rPr>
          <w:rFonts w:ascii="Times New Roman" w:hAnsi="Times New Roman" w:cs="Times New Roman"/>
          <w:sz w:val="20"/>
          <w:szCs w:val="20"/>
        </w:rPr>
        <w:t>.</w:t>
      </w:r>
      <w:r w:rsidRPr="009C518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8E7E33" w14:textId="77777777" w:rsidR="000A4E78" w:rsidRPr="000A4E78" w:rsidRDefault="000A4E78" w:rsidP="00ED1548">
      <w:pPr>
        <w:pStyle w:val="a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98C5AC4" w14:textId="0200E46C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Клиент </w:t>
      </w:r>
      <w:r w:rsidR="00AA40D9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обязуется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: </w:t>
      </w:r>
    </w:p>
    <w:p w14:paraId="0891F67D" w14:textId="0EFD2902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 xml:space="preserve">2.12.1. </w:t>
      </w:r>
      <w:r w:rsidR="006C57C3">
        <w:rPr>
          <w:rFonts w:ascii="Times New Roman" w:hAnsi="Times New Roman" w:cs="Times New Roman"/>
          <w:sz w:val="20"/>
          <w:szCs w:val="20"/>
        </w:rPr>
        <w:t>Н</w:t>
      </w:r>
      <w:r w:rsidR="006C57C3" w:rsidRPr="009C7C2A">
        <w:rPr>
          <w:rFonts w:ascii="Times New Roman" w:hAnsi="Times New Roman" w:cs="Times New Roman"/>
          <w:sz w:val="20"/>
          <w:szCs w:val="20"/>
        </w:rPr>
        <w:t>езамедлительно уведомить Банк в случае изменения Авторизованного номера телефона, и актуализировать Авторизованный номер телефона в порядке, предусмотренном Договором ДБО</w:t>
      </w:r>
      <w:r w:rsidR="006C57C3">
        <w:rPr>
          <w:rFonts w:ascii="Times New Roman" w:hAnsi="Times New Roman" w:cs="Times New Roman"/>
          <w:sz w:val="20"/>
          <w:szCs w:val="20"/>
        </w:rPr>
        <w:t>;</w:t>
      </w:r>
    </w:p>
    <w:p w14:paraId="62A9D98C" w14:textId="05A3E852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2.12.2</w:t>
      </w:r>
      <w:r w:rsidR="00132454">
        <w:rPr>
          <w:rFonts w:ascii="Times New Roman" w:hAnsi="Times New Roman" w:cs="Times New Roman"/>
          <w:sz w:val="20"/>
          <w:szCs w:val="20"/>
        </w:rPr>
        <w:t>. Н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езамедлительно сообщить </w:t>
      </w:r>
      <w:r w:rsidR="006C57C3">
        <w:rPr>
          <w:rFonts w:ascii="Times New Roman" w:hAnsi="Times New Roman" w:cs="Times New Roman"/>
          <w:sz w:val="20"/>
          <w:szCs w:val="20"/>
        </w:rPr>
        <w:t>в Банк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 по телефону и/или иным доступным способом о компрометации </w:t>
      </w:r>
      <w:r w:rsidR="00132454">
        <w:rPr>
          <w:rFonts w:ascii="Times New Roman" w:hAnsi="Times New Roman" w:cs="Times New Roman"/>
          <w:sz w:val="20"/>
          <w:szCs w:val="20"/>
        </w:rPr>
        <w:t>Идентификатора, используемого Клиентом для входа и работе в Мобильном банке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, утрате контроля над Мобильным устройством и SIM-картою, к которой привязан Авторизованный номер телефона, об ином событии, в результате которого третьи лица получили или могут получить несанкционированный доступ к </w:t>
      </w:r>
      <w:r w:rsidR="006C57C3">
        <w:rPr>
          <w:rFonts w:ascii="Times New Roman" w:hAnsi="Times New Roman" w:cs="Times New Roman"/>
          <w:sz w:val="20"/>
          <w:szCs w:val="20"/>
        </w:rPr>
        <w:t xml:space="preserve">Мобильному </w:t>
      </w:r>
      <w:r w:rsidR="00132454">
        <w:rPr>
          <w:rFonts w:ascii="Times New Roman" w:hAnsi="Times New Roman" w:cs="Times New Roman"/>
          <w:sz w:val="20"/>
          <w:szCs w:val="20"/>
        </w:rPr>
        <w:t>банку</w:t>
      </w:r>
      <w:r w:rsidR="006C57C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96DD5CA" w14:textId="155E5072" w:rsidR="006C57C3" w:rsidRDefault="006C57C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B5451BF" w14:textId="7ED69E9C" w:rsidR="000A4E78" w:rsidRPr="000A4E78" w:rsidRDefault="00A61BA3" w:rsidP="00ED1548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13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31277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Банк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вправе:</w:t>
      </w:r>
    </w:p>
    <w:p w14:paraId="7CD0F7E8" w14:textId="4BD9DB94" w:rsidR="00380FD2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2.13.1.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принимать к исполнению и (или) не исполнять поручение (заявки) Клиента, в случае наличия достоверной информации у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 компрометации данных, необходимых для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утентификации соответствующего Клиента;</w:t>
      </w:r>
    </w:p>
    <w:p w14:paraId="77C37238" w14:textId="33C77877" w:rsidR="000A4E78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2.13.2.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устанавливать ограничения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 совершение Клиентом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отдельных операций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>через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том числе лимит для совершения операции (операций) с денежными средствами</w:t>
      </w:r>
      <w:r w:rsidR="007E1B1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включая временные ограничения для совершения таких операций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2001C0C3" w14:textId="619151C0" w:rsid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2.13.3.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любое время запросить у Клиента предоставления поручений, направленных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380FD2" w:rsidRPr="000A4E78"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виде документов, подписанных собственноручной подписью Клиента на бумажном носителе. В целях настоящего пункта запросом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признается направление со стороны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сообщения Клиенту одним из способов обмена сообщениями, выбранными Клиентом в рамках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Регламента/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9B64D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316CB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Депозитарного договора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содержащим указание о необходимости предоставить поручения в виде соответствующих документов с собственноручной подписью Клиента. Моментом получения Клиентом запроса является момент направления сообщения Клиенту одним из способов обмена сообщениями;</w:t>
      </w:r>
    </w:p>
    <w:p w14:paraId="7AA2BAE2" w14:textId="61D6F8C1" w:rsidR="000A4E78" w:rsidRDefault="00A61BA3" w:rsidP="00ED1548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2.13.4. п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риостановить оказание услуг по Брокерскому договору/Депозитарному договору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случае, если Клиент своими действиями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нарушает пользовательское соглашение и иные обязательные к соблюдению правила, установленные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владельцем/п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равообладателем Мобильного приложения</w:t>
      </w:r>
      <w:r w:rsidR="00380FD2" w:rsidRPr="00E90938">
        <w:rPr>
          <w:rFonts w:ascii="Times New Roman" w:hAnsi="Times New Roman" w:cs="Times New Roman"/>
          <w:bCs/>
          <w:sz w:val="20"/>
          <w:szCs w:val="20"/>
        </w:rPr>
        <w:t>.</w:t>
      </w:r>
    </w:p>
    <w:p w14:paraId="051E3C26" w14:textId="62FA720B" w:rsidR="0085094D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2.13.5. </w:t>
      </w:r>
      <w:r w:rsidR="0085094D">
        <w:rPr>
          <w:rFonts w:ascii="Times New Roman" w:hAnsi="Times New Roman" w:cs="Times New Roman"/>
          <w:bCs/>
          <w:sz w:val="20"/>
          <w:szCs w:val="20"/>
        </w:rPr>
        <w:t>приостановить оказание услуг Клиенту (прием Поручений</w:t>
      </w:r>
      <w:r w:rsidR="002A3097">
        <w:rPr>
          <w:rFonts w:ascii="Times New Roman" w:hAnsi="Times New Roman" w:cs="Times New Roman"/>
          <w:bCs/>
          <w:sz w:val="20"/>
          <w:szCs w:val="20"/>
        </w:rPr>
        <w:t xml:space="preserve"> и др.)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случае возникновения сбоев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также в период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выполнения профилактических работ, осуществления технологических изменений, доработок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Мобильного банка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4FE857CD" w14:textId="44E9DC71" w:rsidR="00F31277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2.13.6. 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одностороннем порядке без получения предварительного или последующего согласия </w:t>
      </w:r>
      <w:r w:rsid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Клиента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изменять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 оказания услуг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6F08BD91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D5D60E2" w14:textId="45AADA34" w:rsidR="00D6216D" w:rsidRDefault="00A61BA3" w:rsidP="00ED1548">
      <w:pPr>
        <w:jc w:val="both"/>
        <w:rPr>
          <w:b/>
          <w:bCs/>
          <w:sz w:val="20"/>
          <w:szCs w:val="20"/>
          <w:u w:val="single"/>
          <w:lang w:eastAsia="en-GB"/>
        </w:rPr>
      </w:pPr>
      <w:r>
        <w:rPr>
          <w:b/>
          <w:bCs/>
          <w:sz w:val="20"/>
          <w:szCs w:val="20"/>
          <w:u w:val="single"/>
          <w:lang w:eastAsia="en-GB"/>
        </w:rPr>
        <w:t>3</w:t>
      </w:r>
      <w:r w:rsidR="00D6216D" w:rsidRP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. </w:t>
      </w:r>
      <w:r w:rsid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Иные условия</w:t>
      </w:r>
      <w:r w:rsidR="00D6216D">
        <w:rPr>
          <w:b/>
          <w:bCs/>
          <w:sz w:val="20"/>
          <w:szCs w:val="20"/>
          <w:u w:val="single"/>
          <w:lang w:eastAsia="en-GB"/>
        </w:rPr>
        <w:t>.</w:t>
      </w:r>
    </w:p>
    <w:p w14:paraId="4B8D09D5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10776433" w14:textId="160657FC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1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 Клиент, выбирая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Клиент уведомлен о рисках, </w:t>
      </w:r>
      <w:r w:rsidR="00C321A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возникающих в связи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осознает их и считает приемлемыми для себя в полном объеме, в том числе подтверждает, что он понимает в полном объем существование следующих рисков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F4BC57A" w14:textId="1857779C" w:rsidR="002B2C48" w:rsidRPr="00E90938" w:rsidRDefault="005E4940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1)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использованием или невозможность использования в определенный момент времени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 причинам, не зависящим от Банка или Клиента, в том числе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вследствие возникновения неисправностей и отказов оборудования, сбоев и ошибок в работе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профилактических работ, технологических изменений, обновлений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иных причин технического характера, в результате чего может оказаться невозможным отправка Клиентом в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поручений и иных сообщений и/или получение от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информации с помощью указанного способа обмена сообщениями. </w:t>
      </w:r>
    </w:p>
    <w:p w14:paraId="28E3C811" w14:textId="163D1D7E" w:rsidR="002B2C48" w:rsidRPr="00E90938" w:rsidRDefault="002B2C48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2</w:t>
      </w:r>
      <w:r w:rsidR="005E4940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возможностью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несанкционированного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доступа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лиц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(кроме Банка и Клиента)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использованием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данных,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необходимых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утентификации,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 конфиденциальной информации, касающейся Клиента и размещаемой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совершения действий третьими лицами посредством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результате неправомерного завладения указанными третьими лицами устройством Клиента, посредством которого Клиентом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в результате неисполнения Клиентом обязанности по непредставлению неуполномоченным лицам доступа к устройству Клиента, посредством которого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57EF97C" w14:textId="032ACC5E" w:rsidR="002B2C48" w:rsidRPr="000A4E78" w:rsidRDefault="00D64C51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3)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совершением Клиентом случайных ошибок при обмене сообщениями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по причине недостаточного знания Клиентом порядка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 в результате неисполнения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Клиентом обязанности по ознакомлению с документацией,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регламентирующей работу 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3335E490" w14:textId="198AB91D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  </w:t>
      </w:r>
      <w:r w:rsidR="00F62C56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дает никаких заверений/гарантий, обещаний в отношении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надлежащего функционирования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числе, но, не ограничиваясь этим, не гарантирует правильность его работы и не несет ответственности за какие-либо последствия, в том числе за убытки (включая все, без исключения, случаи понесенных либо предполагаемых расходов, потери прибылей, прерывания деловой активности, утраты деловой информации, либо других потерь), связанные с использованием или невозможностью использования Клиентом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невозможностью обмена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сообщениями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том числе в связи с возникновением неисправностей и отказов оборудования, сбоев и ошибок в </w:t>
      </w:r>
      <w:r w:rsidR="002C496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программном обеспечении (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работе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доработок, изменением алгоритмов функционирования, технологических изменений указанного программного обеспечения, профилактических работ с указанным программным обеспечением, обновлений вышеуказанного программного обеспечения, 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установлением технических ограничений по направлению отдельных видов поручений, поручений на отдельные виды сделок, поручений на совершение сделок с определенными инструментами (финансовыми, валютными)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задержку и (или) прерывание трансляции биржевой информации, неотображение и (или) некорректное отображение параметров финансовых инструментов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EBC007D" w14:textId="12D84CF5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C72D5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Отображаемая </w:t>
      </w:r>
      <w:r w:rsidR="004127A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Клиенту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Мобильном банке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информация НЕ ФОРМИРУЕТСЯ ИНДИВИДУАЛЬНО под Клиента и ее содержание НЕ УЧИТЫВАЕТ приемлемых для Клиента уровня риска, доходности, убытков от инвестирования, а также НЕ УЧИТЫВАЕТ соответствие данной информации знаниям Клиента в области финансовых рынков, опыту его инвестирования на рынке ценных бумаг и иных финансовых инструментов, финансовое и иное положению Клиента.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предпринимает каких-либо шагов к тому, чтобы убедить кого-либо в том, что ценные бумаги, иные финансовые инструменты, информация о которых отображается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являются подходящими для того или иного Клиента. </w:t>
      </w:r>
    </w:p>
    <w:p w14:paraId="1CF820CF" w14:textId="741608EE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477F5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несет ответственность за убытки, причиной которых является использование третьими лицами данных, необходимых 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Клиента, включая убытки, возникшие вследствие неправомерных действий третьих лиц, направленных на незаконное использование данных, необходимых для </w:t>
      </w:r>
      <w:r w:rsid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утентификации Клиента, иной личной конфиденциальной информации Клиента, в том числе по причине</w:t>
      </w:r>
      <w:r w:rsidR="002B103A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исключительно,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предоставления Клиентом неуполномоченным лицам доступа к своему мобильному устройству и/или номеру телефона Клиента, посредством которого Клиентом осуществляет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 в 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и/или по причине предоставления Клиентом неуполномоченным лицам доступа к электронной почте, адрес которой предоставлен Клиентом </w:t>
      </w:r>
      <w:r w:rsidR="00BF721A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 заключении</w:t>
      </w:r>
      <w:r w:rsidR="002B2C48" w:rsidRP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3810A2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B572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3460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F34606" w:rsidRPr="000A4E78">
        <w:rPr>
          <w:rFonts w:ascii="Times New Roman" w:hAnsi="Times New Roman" w:cs="Times New Roman"/>
          <w:sz w:val="20"/>
          <w:szCs w:val="20"/>
        </w:rPr>
        <w:t>Договора ДБО</w:t>
      </w:r>
      <w:r w:rsidR="00FF3000">
        <w:rPr>
          <w:rFonts w:ascii="Times New Roman" w:hAnsi="Times New Roman" w:cs="Times New Roman"/>
          <w:sz w:val="20"/>
          <w:szCs w:val="20"/>
        </w:rPr>
        <w:t>.</w:t>
      </w:r>
    </w:p>
    <w:p w14:paraId="6833ACBC" w14:textId="5E70BD4E" w:rsidR="002B2C48" w:rsidRPr="000A4E78" w:rsidRDefault="002B2C48" w:rsidP="00ED1548">
      <w:pPr>
        <w:jc w:val="both"/>
        <w:rPr>
          <w:rFonts w:ascii="Times New Roman" w:hAnsi="Times New Roman" w:cs="Times New Roman"/>
          <w:sz w:val="20"/>
          <w:szCs w:val="20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C594EF8" w14:textId="36651F9E" w:rsidR="00BB2275" w:rsidRPr="00581E59" w:rsidRDefault="002B2C48" w:rsidP="00581E59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</w:p>
    <w:p w14:paraId="23A695CF" w14:textId="77777777" w:rsidR="00BB2275" w:rsidRPr="00F77428" w:rsidRDefault="00BB2275" w:rsidP="00BB2275">
      <w:pPr>
        <w:pStyle w:val="af5"/>
        <w:jc w:val="center"/>
        <w:outlineLvl w:val="0"/>
        <w:rPr>
          <w:b/>
          <w:caps/>
          <w:sz w:val="24"/>
          <w:szCs w:val="24"/>
        </w:rPr>
      </w:pPr>
    </w:p>
    <w:p w14:paraId="05CA97B6" w14:textId="77777777" w:rsidR="00366D90" w:rsidRPr="000A4E78" w:rsidRDefault="00366D90" w:rsidP="00ED15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366D90" w:rsidRPr="000A4E78" w:rsidSect="00136981">
      <w:headerReference w:type="default" r:id="rId9"/>
      <w:footerReference w:type="even" r:id="rId10"/>
      <w:footerReference w:type="default" r:id="rId11"/>
      <w:pgSz w:w="11900" w:h="16840"/>
      <w:pgMar w:top="1440" w:right="1418" w:bottom="1361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1C05F" w14:textId="77777777" w:rsidR="00422A57" w:rsidRDefault="00422A57" w:rsidP="00E164CA">
      <w:r>
        <w:separator/>
      </w:r>
    </w:p>
  </w:endnote>
  <w:endnote w:type="continuationSeparator" w:id="0">
    <w:p w14:paraId="0E9D4469" w14:textId="77777777" w:rsidR="00422A57" w:rsidRDefault="00422A57" w:rsidP="00E1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</w:rPr>
      <w:id w:val="-1616897762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637658A7" w14:textId="77777777" w:rsidR="00AA0B78" w:rsidRDefault="00AA0B78" w:rsidP="00D5228B">
        <w:pPr>
          <w:pStyle w:val="a9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4E33F009" w14:textId="77777777" w:rsidR="00AA0B78" w:rsidRDefault="00AA0B78" w:rsidP="007E1B1D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782639"/>
      <w:docPartObj>
        <w:docPartGallery w:val="Page Numbers (Bottom of Page)"/>
        <w:docPartUnique/>
      </w:docPartObj>
    </w:sdtPr>
    <w:sdtEndPr/>
    <w:sdtContent>
      <w:sdt>
        <w:sdtPr>
          <w:id w:val="481667841"/>
          <w:docPartObj>
            <w:docPartGallery w:val="Page Numbers (Top of Page)"/>
            <w:docPartUnique/>
          </w:docPartObj>
        </w:sdtPr>
        <w:sdtEndPr/>
        <w:sdtContent>
          <w:p w14:paraId="58BD669C" w14:textId="7866C170" w:rsidR="00AA0B78" w:rsidRDefault="00AA0B78">
            <w:pPr>
              <w:pStyle w:val="a9"/>
              <w:jc w:val="right"/>
            </w:pP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0038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0038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1665CE" w14:textId="77777777" w:rsidR="00AA0B78" w:rsidRPr="00ED1548" w:rsidRDefault="00AA0B78" w:rsidP="007E1B1D">
    <w:pPr>
      <w:pStyle w:val="a9"/>
      <w:ind w:right="36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47F63" w14:textId="77777777" w:rsidR="00422A57" w:rsidRDefault="00422A57" w:rsidP="00E164CA">
      <w:r>
        <w:separator/>
      </w:r>
    </w:p>
  </w:footnote>
  <w:footnote w:type="continuationSeparator" w:id="0">
    <w:p w14:paraId="2FFCD155" w14:textId="77777777" w:rsidR="00422A57" w:rsidRDefault="00422A57" w:rsidP="00E164CA">
      <w:r>
        <w:continuationSeparator/>
      </w:r>
    </w:p>
  </w:footnote>
  <w:footnote w:id="1">
    <w:p w14:paraId="16B26B7F" w14:textId="77777777" w:rsidR="00AA0B78" w:rsidRDefault="00AA0B78" w:rsidP="00B40DB9">
      <w:pPr>
        <w:pStyle w:val="ab"/>
      </w:pPr>
      <w:r>
        <w:rPr>
          <w:rStyle w:val="ad"/>
        </w:rPr>
        <w:footnoteRef/>
      </w:r>
      <w:r>
        <w:t xml:space="preserve">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Поручения на совершение сделок с Ценными бумагами в торговой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принимаются согласно установленному Банком времени.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 этом такие поручения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исполняются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. Отмена (снятие) Поручений на совершение сделок с Ценными бумагами в торговой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доступны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.</w:t>
      </w:r>
      <w:r>
        <w:rPr>
          <w:rFonts w:ascii="Times New Roman" w:eastAsia="Times New Roman" w:hAnsi="Times New Roman" w:cs="Times New Roman"/>
          <w:lang w:eastAsia="en-GB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788FE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9CD5D62" wp14:editId="3D108D49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9F49E0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36</w:t>
    </w:r>
  </w:p>
  <w:p w14:paraId="77E1C26E" w14:textId="77777777" w:rsidR="00AA0B78" w:rsidRPr="00AD3137" w:rsidRDefault="00AA0B78" w:rsidP="00AD3137">
    <w:pPr>
      <w:pStyle w:val="a7"/>
      <w:jc w:val="right"/>
      <w:rPr>
        <w:rFonts w:ascii="Times New Roman" w:hAnsi="Times New Roman" w:cs="Times New Roman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2AECEEAC" w14:textId="77777777" w:rsidR="00AA0B78" w:rsidRPr="009B64D3" w:rsidRDefault="00AA0B78" w:rsidP="009B64D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CAC"/>
    <w:multiLevelType w:val="multilevel"/>
    <w:tmpl w:val="A23672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" w15:restartNumberingAfterBreak="0">
    <w:nsid w:val="0C2050A9"/>
    <w:multiLevelType w:val="multilevel"/>
    <w:tmpl w:val="668EBF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123F3362"/>
    <w:multiLevelType w:val="multilevel"/>
    <w:tmpl w:val="D6C01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32BD5"/>
    <w:multiLevelType w:val="multilevel"/>
    <w:tmpl w:val="96A26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u w:val="none"/>
      </w:rPr>
    </w:lvl>
  </w:abstractNum>
  <w:abstractNum w:abstractNumId="4" w15:restartNumberingAfterBreak="0">
    <w:nsid w:val="173A3415"/>
    <w:multiLevelType w:val="hybridMultilevel"/>
    <w:tmpl w:val="9AA4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6496A"/>
    <w:multiLevelType w:val="multilevel"/>
    <w:tmpl w:val="CBA4E7F0"/>
    <w:lvl w:ilvl="0">
      <w:start w:val="1"/>
      <w:numFmt w:val="decimal"/>
      <w:lvlText w:val="%1."/>
      <w:lvlJc w:val="left"/>
      <w:pPr>
        <w:ind w:left="720" w:hanging="360"/>
      </w:pPr>
      <w:rPr>
        <w:rFonts w:ascii="TimesNewRomanPSMT" w:eastAsia="Times New Roman" w:hAnsi="TimesNewRomanPSMT" w:cs="Times New Roman" w:hint="default"/>
        <w:sz w:val="20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9F5D3E"/>
    <w:multiLevelType w:val="multilevel"/>
    <w:tmpl w:val="C6345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AE00AD"/>
    <w:multiLevelType w:val="multilevel"/>
    <w:tmpl w:val="142C5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F5F02"/>
    <w:multiLevelType w:val="multilevel"/>
    <w:tmpl w:val="2752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1C34FF"/>
    <w:multiLevelType w:val="multilevel"/>
    <w:tmpl w:val="C17666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F5554"/>
    <w:multiLevelType w:val="multilevel"/>
    <w:tmpl w:val="60B6B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B2736C"/>
    <w:multiLevelType w:val="multilevel"/>
    <w:tmpl w:val="6E6227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14007C"/>
    <w:multiLevelType w:val="hybridMultilevel"/>
    <w:tmpl w:val="A60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36650"/>
    <w:multiLevelType w:val="multilevel"/>
    <w:tmpl w:val="A4C2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B03D9"/>
    <w:multiLevelType w:val="multilevel"/>
    <w:tmpl w:val="83D86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FEE7981"/>
    <w:multiLevelType w:val="multilevel"/>
    <w:tmpl w:val="96A269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0335779"/>
    <w:multiLevelType w:val="multilevel"/>
    <w:tmpl w:val="12464FA8"/>
    <w:lvl w:ilvl="0">
      <w:start w:val="1"/>
      <w:numFmt w:val="decimal"/>
      <w:lvlText w:val="РАЗДЕ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64"/>
        </w:tabs>
        <w:ind w:left="8264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368658B"/>
    <w:multiLevelType w:val="multilevel"/>
    <w:tmpl w:val="C6AA1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3B42D6"/>
    <w:multiLevelType w:val="multilevel"/>
    <w:tmpl w:val="9CF861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5610AB"/>
    <w:multiLevelType w:val="multilevel"/>
    <w:tmpl w:val="633C6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4A566C"/>
    <w:multiLevelType w:val="multilevel"/>
    <w:tmpl w:val="784C7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20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8"/>
  </w:num>
  <w:num w:numId="11">
    <w:abstractNumId w:val="6"/>
  </w:num>
  <w:num w:numId="12">
    <w:abstractNumId w:val="4"/>
  </w:num>
  <w:num w:numId="13">
    <w:abstractNumId w:val="14"/>
  </w:num>
  <w:num w:numId="14">
    <w:abstractNumId w:val="19"/>
  </w:num>
  <w:num w:numId="15">
    <w:abstractNumId w:val="3"/>
  </w:num>
  <w:num w:numId="16">
    <w:abstractNumId w:val="0"/>
  </w:num>
  <w:num w:numId="17">
    <w:abstractNumId w:val="15"/>
  </w:num>
  <w:num w:numId="18">
    <w:abstractNumId w:val="12"/>
  </w:num>
  <w:num w:numId="19">
    <w:abstractNumId w:val="11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48"/>
    <w:rsid w:val="0000342F"/>
    <w:rsid w:val="00005766"/>
    <w:rsid w:val="00014ABA"/>
    <w:rsid w:val="00020A26"/>
    <w:rsid w:val="000315EE"/>
    <w:rsid w:val="00032625"/>
    <w:rsid w:val="000338BA"/>
    <w:rsid w:val="000404F3"/>
    <w:rsid w:val="000468C7"/>
    <w:rsid w:val="00070B4B"/>
    <w:rsid w:val="00081C26"/>
    <w:rsid w:val="00085C12"/>
    <w:rsid w:val="00091707"/>
    <w:rsid w:val="00092B55"/>
    <w:rsid w:val="00097F14"/>
    <w:rsid w:val="000A3F95"/>
    <w:rsid w:val="000A4E78"/>
    <w:rsid w:val="000A673B"/>
    <w:rsid w:val="000B113B"/>
    <w:rsid w:val="000B1666"/>
    <w:rsid w:val="000B1D75"/>
    <w:rsid w:val="000B678E"/>
    <w:rsid w:val="000C21A1"/>
    <w:rsid w:val="000D2293"/>
    <w:rsid w:val="000D67C5"/>
    <w:rsid w:val="000D759E"/>
    <w:rsid w:val="000E3C6A"/>
    <w:rsid w:val="000E5D8D"/>
    <w:rsid w:val="000F0EE5"/>
    <w:rsid w:val="000F1160"/>
    <w:rsid w:val="000F2100"/>
    <w:rsid w:val="00101296"/>
    <w:rsid w:val="00102DB1"/>
    <w:rsid w:val="0010693C"/>
    <w:rsid w:val="001109B6"/>
    <w:rsid w:val="00132454"/>
    <w:rsid w:val="00134E31"/>
    <w:rsid w:val="00136981"/>
    <w:rsid w:val="00140C2A"/>
    <w:rsid w:val="00141AD7"/>
    <w:rsid w:val="001454A0"/>
    <w:rsid w:val="001625A8"/>
    <w:rsid w:val="00163E76"/>
    <w:rsid w:val="00165FC8"/>
    <w:rsid w:val="00191C85"/>
    <w:rsid w:val="001A26B9"/>
    <w:rsid w:val="001B31AA"/>
    <w:rsid w:val="001B46D6"/>
    <w:rsid w:val="001B769A"/>
    <w:rsid w:val="001C0DAC"/>
    <w:rsid w:val="001C1949"/>
    <w:rsid w:val="001C3CCA"/>
    <w:rsid w:val="001C6332"/>
    <w:rsid w:val="001C7133"/>
    <w:rsid w:val="001F4E4F"/>
    <w:rsid w:val="002047FF"/>
    <w:rsid w:val="00205301"/>
    <w:rsid w:val="00207787"/>
    <w:rsid w:val="00212BC7"/>
    <w:rsid w:val="002162D5"/>
    <w:rsid w:val="0021681C"/>
    <w:rsid w:val="002247F8"/>
    <w:rsid w:val="00226452"/>
    <w:rsid w:val="00230348"/>
    <w:rsid w:val="00241F76"/>
    <w:rsid w:val="0024276A"/>
    <w:rsid w:val="00247418"/>
    <w:rsid w:val="00247991"/>
    <w:rsid w:val="00247DBA"/>
    <w:rsid w:val="00265A74"/>
    <w:rsid w:val="00275435"/>
    <w:rsid w:val="00277858"/>
    <w:rsid w:val="0028525F"/>
    <w:rsid w:val="0028636C"/>
    <w:rsid w:val="002935F3"/>
    <w:rsid w:val="002A0608"/>
    <w:rsid w:val="002A244C"/>
    <w:rsid w:val="002A3097"/>
    <w:rsid w:val="002B103A"/>
    <w:rsid w:val="002B1E1E"/>
    <w:rsid w:val="002B2C48"/>
    <w:rsid w:val="002B5AA5"/>
    <w:rsid w:val="002B7201"/>
    <w:rsid w:val="002C496D"/>
    <w:rsid w:val="002C72D5"/>
    <w:rsid w:val="002E5F31"/>
    <w:rsid w:val="002E71AC"/>
    <w:rsid w:val="002F4B00"/>
    <w:rsid w:val="002F5690"/>
    <w:rsid w:val="002F67DA"/>
    <w:rsid w:val="00300F33"/>
    <w:rsid w:val="003033FB"/>
    <w:rsid w:val="003044CA"/>
    <w:rsid w:val="0030673B"/>
    <w:rsid w:val="00316CB5"/>
    <w:rsid w:val="00320BBB"/>
    <w:rsid w:val="00323957"/>
    <w:rsid w:val="00341370"/>
    <w:rsid w:val="0034318A"/>
    <w:rsid w:val="00366D90"/>
    <w:rsid w:val="00366F67"/>
    <w:rsid w:val="003722BB"/>
    <w:rsid w:val="003735D4"/>
    <w:rsid w:val="00374981"/>
    <w:rsid w:val="00376C22"/>
    <w:rsid w:val="00380FD2"/>
    <w:rsid w:val="003810A2"/>
    <w:rsid w:val="00391407"/>
    <w:rsid w:val="00392045"/>
    <w:rsid w:val="003A484F"/>
    <w:rsid w:val="003C1F94"/>
    <w:rsid w:val="003D3F30"/>
    <w:rsid w:val="003D7955"/>
    <w:rsid w:val="003E367B"/>
    <w:rsid w:val="003E43CA"/>
    <w:rsid w:val="003E53ED"/>
    <w:rsid w:val="003E5F55"/>
    <w:rsid w:val="003E73CD"/>
    <w:rsid w:val="003F3265"/>
    <w:rsid w:val="004005D8"/>
    <w:rsid w:val="00400FF9"/>
    <w:rsid w:val="004020E3"/>
    <w:rsid w:val="004066E9"/>
    <w:rsid w:val="00410278"/>
    <w:rsid w:val="004121A1"/>
    <w:rsid w:val="004127AF"/>
    <w:rsid w:val="00417EF2"/>
    <w:rsid w:val="00422A57"/>
    <w:rsid w:val="004237FA"/>
    <w:rsid w:val="00424CBA"/>
    <w:rsid w:val="00430675"/>
    <w:rsid w:val="0043259A"/>
    <w:rsid w:val="00436911"/>
    <w:rsid w:val="004404B9"/>
    <w:rsid w:val="004407C4"/>
    <w:rsid w:val="004471CF"/>
    <w:rsid w:val="00452244"/>
    <w:rsid w:val="00454288"/>
    <w:rsid w:val="0046097D"/>
    <w:rsid w:val="00467F93"/>
    <w:rsid w:val="00477F56"/>
    <w:rsid w:val="00483A1D"/>
    <w:rsid w:val="004A1715"/>
    <w:rsid w:val="004A49F6"/>
    <w:rsid w:val="004B05D6"/>
    <w:rsid w:val="004B3BE0"/>
    <w:rsid w:val="004C0706"/>
    <w:rsid w:val="004C09F0"/>
    <w:rsid w:val="004C0A8C"/>
    <w:rsid w:val="004D0942"/>
    <w:rsid w:val="004D2B6D"/>
    <w:rsid w:val="004D4D97"/>
    <w:rsid w:val="004E4487"/>
    <w:rsid w:val="004E487E"/>
    <w:rsid w:val="004F79ED"/>
    <w:rsid w:val="005036BA"/>
    <w:rsid w:val="00507851"/>
    <w:rsid w:val="005133BA"/>
    <w:rsid w:val="00525C64"/>
    <w:rsid w:val="00531E58"/>
    <w:rsid w:val="0053484D"/>
    <w:rsid w:val="005352FB"/>
    <w:rsid w:val="00536753"/>
    <w:rsid w:val="0054613D"/>
    <w:rsid w:val="005519B8"/>
    <w:rsid w:val="00560B4E"/>
    <w:rsid w:val="00573E16"/>
    <w:rsid w:val="00576826"/>
    <w:rsid w:val="005777C4"/>
    <w:rsid w:val="00581E59"/>
    <w:rsid w:val="005821E4"/>
    <w:rsid w:val="00594B35"/>
    <w:rsid w:val="00595424"/>
    <w:rsid w:val="005A6A88"/>
    <w:rsid w:val="005C09DD"/>
    <w:rsid w:val="005C3BFC"/>
    <w:rsid w:val="005D0564"/>
    <w:rsid w:val="005D108E"/>
    <w:rsid w:val="005D2396"/>
    <w:rsid w:val="005D2FFC"/>
    <w:rsid w:val="005E4940"/>
    <w:rsid w:val="005E633F"/>
    <w:rsid w:val="005E6901"/>
    <w:rsid w:val="005F3C87"/>
    <w:rsid w:val="005F5104"/>
    <w:rsid w:val="005F57DE"/>
    <w:rsid w:val="005F5CA3"/>
    <w:rsid w:val="00601C1E"/>
    <w:rsid w:val="006149C9"/>
    <w:rsid w:val="00646763"/>
    <w:rsid w:val="00660625"/>
    <w:rsid w:val="00666B82"/>
    <w:rsid w:val="00667E3E"/>
    <w:rsid w:val="00677B59"/>
    <w:rsid w:val="00691D9D"/>
    <w:rsid w:val="006A5EEF"/>
    <w:rsid w:val="006A63F8"/>
    <w:rsid w:val="006B2156"/>
    <w:rsid w:val="006B4FBE"/>
    <w:rsid w:val="006C4D90"/>
    <w:rsid w:val="006C57C3"/>
    <w:rsid w:val="006E64F0"/>
    <w:rsid w:val="006E77CB"/>
    <w:rsid w:val="006F4842"/>
    <w:rsid w:val="00705822"/>
    <w:rsid w:val="0071300E"/>
    <w:rsid w:val="007143CB"/>
    <w:rsid w:val="00731DC5"/>
    <w:rsid w:val="00737F87"/>
    <w:rsid w:val="00764F88"/>
    <w:rsid w:val="00777B2A"/>
    <w:rsid w:val="00787F89"/>
    <w:rsid w:val="00790239"/>
    <w:rsid w:val="007923D7"/>
    <w:rsid w:val="007958D2"/>
    <w:rsid w:val="00796004"/>
    <w:rsid w:val="00796A3A"/>
    <w:rsid w:val="007A2D31"/>
    <w:rsid w:val="007B3FBA"/>
    <w:rsid w:val="007B70E6"/>
    <w:rsid w:val="007C2728"/>
    <w:rsid w:val="007D2904"/>
    <w:rsid w:val="007D6190"/>
    <w:rsid w:val="007D6E11"/>
    <w:rsid w:val="007E1B1D"/>
    <w:rsid w:val="007F40BF"/>
    <w:rsid w:val="00821766"/>
    <w:rsid w:val="00824F11"/>
    <w:rsid w:val="008377B7"/>
    <w:rsid w:val="008441D6"/>
    <w:rsid w:val="0085094D"/>
    <w:rsid w:val="00850EEE"/>
    <w:rsid w:val="0085336F"/>
    <w:rsid w:val="00864BD1"/>
    <w:rsid w:val="008652CD"/>
    <w:rsid w:val="00866395"/>
    <w:rsid w:val="00866C34"/>
    <w:rsid w:val="00873CA9"/>
    <w:rsid w:val="008741F3"/>
    <w:rsid w:val="00892594"/>
    <w:rsid w:val="008A2ED7"/>
    <w:rsid w:val="008A56B2"/>
    <w:rsid w:val="008A703B"/>
    <w:rsid w:val="008C149B"/>
    <w:rsid w:val="008C7C78"/>
    <w:rsid w:val="008E2303"/>
    <w:rsid w:val="008E4209"/>
    <w:rsid w:val="008F61F0"/>
    <w:rsid w:val="008F7F81"/>
    <w:rsid w:val="009001EB"/>
    <w:rsid w:val="00914E8E"/>
    <w:rsid w:val="0091551E"/>
    <w:rsid w:val="00923B43"/>
    <w:rsid w:val="00931610"/>
    <w:rsid w:val="009413A4"/>
    <w:rsid w:val="00942C46"/>
    <w:rsid w:val="00955848"/>
    <w:rsid w:val="00957068"/>
    <w:rsid w:val="00966EAF"/>
    <w:rsid w:val="00970DAA"/>
    <w:rsid w:val="0097734D"/>
    <w:rsid w:val="009A048D"/>
    <w:rsid w:val="009A5DEE"/>
    <w:rsid w:val="009A741E"/>
    <w:rsid w:val="009B64D3"/>
    <w:rsid w:val="009C2C8B"/>
    <w:rsid w:val="009C5184"/>
    <w:rsid w:val="009C5555"/>
    <w:rsid w:val="009C7C2A"/>
    <w:rsid w:val="009D0398"/>
    <w:rsid w:val="009E15FD"/>
    <w:rsid w:val="00A01C06"/>
    <w:rsid w:val="00A10A1B"/>
    <w:rsid w:val="00A10B83"/>
    <w:rsid w:val="00A2126F"/>
    <w:rsid w:val="00A21632"/>
    <w:rsid w:val="00A23567"/>
    <w:rsid w:val="00A32274"/>
    <w:rsid w:val="00A32B34"/>
    <w:rsid w:val="00A355DB"/>
    <w:rsid w:val="00A35AD9"/>
    <w:rsid w:val="00A40365"/>
    <w:rsid w:val="00A527F7"/>
    <w:rsid w:val="00A61BA3"/>
    <w:rsid w:val="00A63916"/>
    <w:rsid w:val="00A65828"/>
    <w:rsid w:val="00A66271"/>
    <w:rsid w:val="00A71ECF"/>
    <w:rsid w:val="00A72E0F"/>
    <w:rsid w:val="00AA0B78"/>
    <w:rsid w:val="00AA0C5A"/>
    <w:rsid w:val="00AA2566"/>
    <w:rsid w:val="00AA40D9"/>
    <w:rsid w:val="00AA4D8B"/>
    <w:rsid w:val="00AA597F"/>
    <w:rsid w:val="00AC1456"/>
    <w:rsid w:val="00AC66AD"/>
    <w:rsid w:val="00AD3137"/>
    <w:rsid w:val="00AE7F43"/>
    <w:rsid w:val="00AF620D"/>
    <w:rsid w:val="00B00382"/>
    <w:rsid w:val="00B01304"/>
    <w:rsid w:val="00B02F12"/>
    <w:rsid w:val="00B0741C"/>
    <w:rsid w:val="00B1005A"/>
    <w:rsid w:val="00B1310A"/>
    <w:rsid w:val="00B1491E"/>
    <w:rsid w:val="00B2444A"/>
    <w:rsid w:val="00B336EC"/>
    <w:rsid w:val="00B3700E"/>
    <w:rsid w:val="00B40DB9"/>
    <w:rsid w:val="00B537D9"/>
    <w:rsid w:val="00B5583E"/>
    <w:rsid w:val="00B56492"/>
    <w:rsid w:val="00B5722E"/>
    <w:rsid w:val="00B7186C"/>
    <w:rsid w:val="00B71A0A"/>
    <w:rsid w:val="00B96139"/>
    <w:rsid w:val="00B97B4B"/>
    <w:rsid w:val="00BA7430"/>
    <w:rsid w:val="00BB2109"/>
    <w:rsid w:val="00BB2275"/>
    <w:rsid w:val="00BB2E5C"/>
    <w:rsid w:val="00BC55E6"/>
    <w:rsid w:val="00BD3530"/>
    <w:rsid w:val="00BD4D5D"/>
    <w:rsid w:val="00BD58F6"/>
    <w:rsid w:val="00BE1D15"/>
    <w:rsid w:val="00BF721A"/>
    <w:rsid w:val="00BF75D3"/>
    <w:rsid w:val="00C17CC8"/>
    <w:rsid w:val="00C302D4"/>
    <w:rsid w:val="00C31D03"/>
    <w:rsid w:val="00C321AE"/>
    <w:rsid w:val="00C362B5"/>
    <w:rsid w:val="00C36904"/>
    <w:rsid w:val="00C615B0"/>
    <w:rsid w:val="00C671E3"/>
    <w:rsid w:val="00C712F5"/>
    <w:rsid w:val="00C74095"/>
    <w:rsid w:val="00C84F16"/>
    <w:rsid w:val="00C85CF5"/>
    <w:rsid w:val="00C975DC"/>
    <w:rsid w:val="00CA7907"/>
    <w:rsid w:val="00CB6471"/>
    <w:rsid w:val="00CC34F8"/>
    <w:rsid w:val="00CC3D29"/>
    <w:rsid w:val="00CD7891"/>
    <w:rsid w:val="00CE426C"/>
    <w:rsid w:val="00CE59A7"/>
    <w:rsid w:val="00CE609E"/>
    <w:rsid w:val="00CF2CED"/>
    <w:rsid w:val="00CF4611"/>
    <w:rsid w:val="00CF5746"/>
    <w:rsid w:val="00D000D5"/>
    <w:rsid w:val="00D04FFD"/>
    <w:rsid w:val="00D05CBF"/>
    <w:rsid w:val="00D117F7"/>
    <w:rsid w:val="00D12B3E"/>
    <w:rsid w:val="00D163C8"/>
    <w:rsid w:val="00D17916"/>
    <w:rsid w:val="00D22FA5"/>
    <w:rsid w:val="00D34301"/>
    <w:rsid w:val="00D36185"/>
    <w:rsid w:val="00D37197"/>
    <w:rsid w:val="00D378D9"/>
    <w:rsid w:val="00D45EAF"/>
    <w:rsid w:val="00D5228B"/>
    <w:rsid w:val="00D57467"/>
    <w:rsid w:val="00D6216D"/>
    <w:rsid w:val="00D64C51"/>
    <w:rsid w:val="00D743A4"/>
    <w:rsid w:val="00D80A92"/>
    <w:rsid w:val="00D849AD"/>
    <w:rsid w:val="00DB0206"/>
    <w:rsid w:val="00DB0368"/>
    <w:rsid w:val="00DB24B4"/>
    <w:rsid w:val="00DC1AEF"/>
    <w:rsid w:val="00DD551B"/>
    <w:rsid w:val="00DE0A5B"/>
    <w:rsid w:val="00DE0E65"/>
    <w:rsid w:val="00DE4AEF"/>
    <w:rsid w:val="00DE4EFA"/>
    <w:rsid w:val="00DF4E6D"/>
    <w:rsid w:val="00DF52BB"/>
    <w:rsid w:val="00E040B6"/>
    <w:rsid w:val="00E11A5E"/>
    <w:rsid w:val="00E164CA"/>
    <w:rsid w:val="00E20890"/>
    <w:rsid w:val="00E346F3"/>
    <w:rsid w:val="00E43F10"/>
    <w:rsid w:val="00E464DB"/>
    <w:rsid w:val="00E47B67"/>
    <w:rsid w:val="00E54DB5"/>
    <w:rsid w:val="00E55FC6"/>
    <w:rsid w:val="00E62DA5"/>
    <w:rsid w:val="00E62EAF"/>
    <w:rsid w:val="00E6370E"/>
    <w:rsid w:val="00E82DA3"/>
    <w:rsid w:val="00E90938"/>
    <w:rsid w:val="00E9355A"/>
    <w:rsid w:val="00E974F5"/>
    <w:rsid w:val="00E97FB1"/>
    <w:rsid w:val="00EB4F7D"/>
    <w:rsid w:val="00EB6D9E"/>
    <w:rsid w:val="00EB740D"/>
    <w:rsid w:val="00EC2D29"/>
    <w:rsid w:val="00EC5AC7"/>
    <w:rsid w:val="00ED1548"/>
    <w:rsid w:val="00EE32EB"/>
    <w:rsid w:val="00EF21B7"/>
    <w:rsid w:val="00EF29F0"/>
    <w:rsid w:val="00EF4C3D"/>
    <w:rsid w:val="00EF4F66"/>
    <w:rsid w:val="00F007D5"/>
    <w:rsid w:val="00F132AE"/>
    <w:rsid w:val="00F155C3"/>
    <w:rsid w:val="00F31277"/>
    <w:rsid w:val="00F34606"/>
    <w:rsid w:val="00F37C0B"/>
    <w:rsid w:val="00F53410"/>
    <w:rsid w:val="00F627FF"/>
    <w:rsid w:val="00F62C56"/>
    <w:rsid w:val="00F63974"/>
    <w:rsid w:val="00F64608"/>
    <w:rsid w:val="00F65FA2"/>
    <w:rsid w:val="00F67818"/>
    <w:rsid w:val="00F75DDC"/>
    <w:rsid w:val="00F77E17"/>
    <w:rsid w:val="00F95D7A"/>
    <w:rsid w:val="00F966CE"/>
    <w:rsid w:val="00FA1C17"/>
    <w:rsid w:val="00FA2787"/>
    <w:rsid w:val="00FB16A4"/>
    <w:rsid w:val="00FC0DD3"/>
    <w:rsid w:val="00FC38B7"/>
    <w:rsid w:val="00FC391C"/>
    <w:rsid w:val="00FD26CC"/>
    <w:rsid w:val="00FD43A3"/>
    <w:rsid w:val="00FF3000"/>
    <w:rsid w:val="00FF5149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5E4D2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B2C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a4">
    <w:name w:val="Balloon Text"/>
    <w:basedOn w:val="a"/>
    <w:link w:val="a5"/>
    <w:uiPriority w:val="99"/>
    <w:semiHidden/>
    <w:unhideWhenUsed/>
    <w:rsid w:val="009A048D"/>
    <w:rPr>
      <w:rFonts w:ascii="Times New Roman" w:hAnsi="Times New Roman" w:cs="Times New Roman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8D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164C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  <w:style w:type="paragraph" w:styleId="a6">
    <w:name w:val="List Paragraph"/>
    <w:basedOn w:val="a"/>
    <w:uiPriority w:val="34"/>
    <w:qFormat/>
    <w:rsid w:val="00E164CA"/>
    <w:pPr>
      <w:ind w:left="720"/>
      <w:contextualSpacing/>
    </w:pPr>
  </w:style>
  <w:style w:type="paragraph" w:styleId="a7">
    <w:name w:val="header"/>
    <w:basedOn w:val="a"/>
    <w:link w:val="a8"/>
    <w:unhideWhenUsed/>
    <w:rsid w:val="00E164C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rsid w:val="00E164CA"/>
  </w:style>
  <w:style w:type="paragraph" w:styleId="a9">
    <w:name w:val="footer"/>
    <w:basedOn w:val="a"/>
    <w:link w:val="aa"/>
    <w:uiPriority w:val="99"/>
    <w:unhideWhenUsed/>
    <w:rsid w:val="00E164C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4CA"/>
  </w:style>
  <w:style w:type="paragraph" w:styleId="ab">
    <w:name w:val="footnote text"/>
    <w:basedOn w:val="a"/>
    <w:link w:val="ac"/>
    <w:uiPriority w:val="99"/>
    <w:semiHidden/>
    <w:unhideWhenUsed/>
    <w:rsid w:val="00A10B8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10B8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10B83"/>
    <w:rPr>
      <w:vertAlign w:val="superscript"/>
    </w:rPr>
  </w:style>
  <w:style w:type="character" w:customStyle="1" w:styleId="FontStyle33">
    <w:name w:val="Font Style33"/>
    <w:rsid w:val="009B64D3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B64D3"/>
    <w:pPr>
      <w:widowControl w:val="0"/>
      <w:autoSpaceDE w:val="0"/>
      <w:autoSpaceDN w:val="0"/>
      <w:adjustRightInd w:val="0"/>
    </w:pPr>
    <w:rPr>
      <w:rFonts w:ascii="Garamond" w:eastAsia="Times New Roman" w:hAnsi="Garamond" w:cs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5E690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E69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5E69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E69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E6901"/>
    <w:rPr>
      <w:b/>
      <w:bCs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B6D9E"/>
  </w:style>
  <w:style w:type="paragraph" w:styleId="af4">
    <w:name w:val="Revision"/>
    <w:hidden/>
    <w:uiPriority w:val="99"/>
    <w:semiHidden/>
    <w:rsid w:val="005F5104"/>
  </w:style>
  <w:style w:type="paragraph" w:styleId="af5">
    <w:name w:val="Body Text"/>
    <w:basedOn w:val="a"/>
    <w:link w:val="af6"/>
    <w:rsid w:val="00BB2275"/>
    <w:pPr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BB22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rsid w:val="00BB22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1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2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9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7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9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8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9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2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7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1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1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0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0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lvacard.ru/l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715EB5-A66A-45FD-99A1-F47B4284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3029</Words>
  <Characters>17266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Бовин Егор Борисович</cp:lastModifiedBy>
  <cp:revision>4</cp:revision>
  <cp:lastPrinted>2022-06-27T09:29:00Z</cp:lastPrinted>
  <dcterms:created xsi:type="dcterms:W3CDTF">2022-07-05T13:26:00Z</dcterms:created>
  <dcterms:modified xsi:type="dcterms:W3CDTF">2022-07-07T07:37:00Z</dcterms:modified>
</cp:coreProperties>
</file>